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-ansi="Helvetica" w:cs="Helvetica"/>
          <w:sz w:val="24"/>
          <w:sz-cs w:val="24"/>
          <w:b/>
        </w:rPr>
        <w:t xml:space="preserve">PROGRAM 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-ansi="Helvetica" w:cs="Helvetica"/>
          <w:sz w:val="24"/>
          <w:sz-cs w:val="24"/>
          <w:b/>
        </w:rPr>
        <w:t xml:space="preserve">MIĘDZYNARODOWEGO FESTIWALU PIEŚNI CHÓRALNEJ W MIĘDZYZDROJACH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21.06.09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19.30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Koncert inauguracyjny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Akademicki im. prof. Jana Szyrockiego</w:t>
      </w:r>
    </w:p>
    <w:p>
      <w:pPr/>
      <w:r>
        <w:rPr>
          <w:rFonts w:ascii="Helvetica" w:h-ansi="Helvetica" w:cs="Helvetica"/>
          <w:sz w:val="24"/>
          <w:sz-cs w:val="24"/>
        </w:rPr>
        <w:t xml:space="preserve">Zachodniopomorskiego Uniwersytetu Technologicznego w Szczecinie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Szymon Wyrzykowski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Berliner Mozart Chor - Niemcy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Sabine Fenske</w:t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22.06.09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19.30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Koncert festiwalowy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dziecięcy Rubinki - Bydgoszcz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Agnieszka Sowa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dziewczęcy Kantyczka - Korytowo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Andrzej Skupniewicz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Zespół Wokalny Con Calore - Bukowiec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Andrzej Skupniewicz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Dziewczęcy Logos - Świnoujście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Elżbieta Naklicka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Kameralny "Blok' notes" z Lyonu - Francja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Mariette Morel - Willson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23.06.09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19.30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Koncert festiwalowy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Dziewczęcy Chór Kameralny Portamento - Starachowice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Bożena Mrózek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dziecięcy Gloria - Żytomierz - Ukraina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Natalia Klymenko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Kameralny Akolada - Bydgoszcz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Renata Szerafin _ Wójtowicz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24.06.09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14.30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konkurs Musica Sacra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25.06.09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19.30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Koncert festiwalowy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Kameralny Chór Mieszany Cantus - Połczyn Zdrój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Bolesław Kurek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Męski Słowiki 60 - Szczecin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Grzegorz Handke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Młodzieżowy Voce Segreto - Żory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Andrzej Marciniec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Chór Mieszany I LO w Głupczycach</w:t>
      </w:r>
    </w:p>
    <w:p>
      <w:pPr/>
      <w:r>
        <w:rPr>
          <w:rFonts w:ascii="Helvetica" w:h-ansi="Helvetica" w:cs="Helvetica"/>
          <w:sz w:val="24"/>
          <w:sz-cs w:val="24"/>
        </w:rPr>
        <w:t xml:space="preserve">dyrygent Tadeusz Eckert</w:t>
      </w:r>
    </w:p>
    <w:p>
      <w:pPr/>
      <w:r>
        <w:rPr>
          <w:rFonts w:ascii="Helvetica" w:h-ansi="Helvetica" w:cs="Helvetica"/>
          <w:sz w:val="24"/>
          <w:sz-cs w:val="24"/>
        </w:rPr>
        <w:t xml:space="preserve"> 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26.06.09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19.30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Koncert Finałowy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27.06.09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godzina 19.30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Chór Polsko _ Niemieckiej Akademii Chóralnej in terra pax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dyrygenci : Benedykt Błoński, Jean Baptiste Bertrand , Volker Schrewe 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b/>
        </w:rPr>
        <w:t xml:space="preserve">Koncerty Prowadzą - Zbigniew Pawlicki, Marek Dyżewski, Piotr Szulc</w:t>
      </w:r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CocoaOOXMLWriter/949.43</generator>
</meta>
</file>